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05E8" w:rsidRDefault="00F805E8" w:rsidP="00F805E8">
      <w:pPr>
        <w:pStyle w:val="Heading1"/>
        <w:spacing w:line="276" w:lineRule="auto"/>
        <w:rPr>
          <w:rFonts w:cs="Arial"/>
          <w:sz w:val="24"/>
          <w:szCs w:val="24"/>
        </w:rPr>
      </w:pPr>
      <w:r w:rsidRPr="00F805E8">
        <w:rPr>
          <w:rFonts w:cs="Arial"/>
          <w:sz w:val="24"/>
          <w:szCs w:val="24"/>
        </w:rPr>
        <w:t>Proposed New Benefit Rates</w:t>
      </w:r>
    </w:p>
    <w:p w:rsidR="00F805E8" w:rsidRPr="00F805E8" w:rsidRDefault="00F805E8" w:rsidP="00F805E8">
      <w:pPr>
        <w:rPr>
          <w:rFonts w:ascii="Arial" w:hAnsi="Arial" w:cs="Arial"/>
          <w:b/>
          <w:bCs/>
        </w:rPr>
      </w:pPr>
      <w:r>
        <w:rPr>
          <w:rFonts w:ascii="Arial" w:hAnsi="Arial" w:cs="Arial"/>
          <w:b/>
          <w:bCs/>
        </w:rPr>
        <w:t xml:space="preserve">By </w:t>
      </w:r>
      <w:r w:rsidRPr="00F805E8">
        <w:rPr>
          <w:rFonts w:ascii="Arial" w:hAnsi="Arial" w:cs="Arial"/>
          <w:b/>
          <w:bCs/>
        </w:rPr>
        <w:t>Carol Le Page, Director Social Po</w:t>
      </w:r>
      <w:r>
        <w:rPr>
          <w:rFonts w:ascii="Arial" w:hAnsi="Arial" w:cs="Arial"/>
          <w:b/>
          <w:bCs/>
        </w:rPr>
        <w:t>licy</w:t>
      </w:r>
    </w:p>
    <w:p w:rsidR="00F805E8" w:rsidRPr="00F805E8" w:rsidRDefault="00F805E8" w:rsidP="00F805E8">
      <w:pPr>
        <w:spacing w:line="276" w:lineRule="auto"/>
        <w:rPr>
          <w:rFonts w:ascii="Arial" w:hAnsi="Arial" w:cs="Arial"/>
          <w:sz w:val="24"/>
          <w:szCs w:val="24"/>
        </w:rPr>
      </w:pPr>
      <w:r w:rsidRPr="00F805E8">
        <w:rPr>
          <w:rFonts w:ascii="Arial" w:hAnsi="Arial" w:cs="Arial"/>
          <w:sz w:val="24"/>
          <w:szCs w:val="24"/>
        </w:rPr>
        <w:t xml:space="preserve">Each year the Committee for Employment and Social Security looks at the rates of benefits for the following year against its uprating policy in place at the time (see the </w:t>
      </w:r>
      <w:hyperlink r:id="rId8" w:history="1">
        <w:r w:rsidRPr="00F805E8">
          <w:rPr>
            <w:rStyle w:val="Hyperlink"/>
            <w:rFonts w:ascii="Arial" w:hAnsi="Arial" w:cs="Arial"/>
            <w:sz w:val="24"/>
            <w:szCs w:val="24"/>
          </w:rPr>
          <w:t>ESS Policy Letter - Contributory Benefits And Contribution Rates For 2021</w:t>
        </w:r>
      </w:hyperlink>
      <w:r w:rsidRPr="00F805E8">
        <w:rPr>
          <w:rFonts w:ascii="Arial" w:hAnsi="Arial" w:cs="Arial"/>
          <w:sz w:val="24"/>
          <w:szCs w:val="24"/>
        </w:rPr>
        <w:t xml:space="preserve"> due to be discussed at the August States meeting) . In February 2020 the States confirmed its agreement of this policy and the rate has accordingly been proposed for next </w:t>
      </w:r>
      <w:proofErr w:type="spellStart"/>
      <w:r w:rsidRPr="00F805E8">
        <w:rPr>
          <w:rFonts w:ascii="Arial" w:hAnsi="Arial" w:cs="Arial"/>
          <w:sz w:val="24"/>
          <w:szCs w:val="24"/>
        </w:rPr>
        <w:t>years</w:t>
      </w:r>
      <w:proofErr w:type="spellEnd"/>
      <w:r w:rsidRPr="00F805E8">
        <w:rPr>
          <w:rFonts w:ascii="Arial" w:hAnsi="Arial" w:cs="Arial"/>
          <w:sz w:val="24"/>
          <w:szCs w:val="24"/>
        </w:rPr>
        <w:t xml:space="preserve"> increase is 2.6% which is in line with the agreed policy. This proposed increase when applied to the benefits under the Social Insurance Fund provides the new table of benefits as follows: </w:t>
      </w:r>
    </w:p>
    <w:p w:rsidR="00F805E8" w:rsidRPr="00F805E8" w:rsidRDefault="00F805E8" w:rsidP="00F805E8">
      <w:pPr>
        <w:spacing w:line="276" w:lineRule="auto"/>
        <w:rPr>
          <w:rFonts w:ascii="Arial" w:hAnsi="Arial" w:cs="Arial"/>
          <w:sz w:val="24"/>
          <w:szCs w:val="24"/>
        </w:rPr>
      </w:pPr>
      <w:r w:rsidRPr="00F805E8">
        <w:rPr>
          <w:rFonts w:ascii="Arial" w:hAnsi="Arial" w:cs="Arial"/>
          <w:noProof/>
          <w:sz w:val="24"/>
          <w:szCs w:val="24"/>
        </w:rPr>
        <w:drawing>
          <wp:inline distT="0" distB="0" distL="0" distR="0" wp14:anchorId="3EF561E2" wp14:editId="66B8EF8B">
            <wp:extent cx="5448300" cy="3812328"/>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rotWithShape="1">
                    <a:blip r:embed="rId9"/>
                    <a:srcRect l="34301" t="50951" r="30660" b="3345"/>
                    <a:stretch/>
                  </pic:blipFill>
                  <pic:spPr bwMode="auto">
                    <a:xfrm>
                      <a:off x="0" y="0"/>
                      <a:ext cx="5457588" cy="3818827"/>
                    </a:xfrm>
                    <a:prstGeom prst="rect">
                      <a:avLst/>
                    </a:prstGeom>
                    <a:ln>
                      <a:noFill/>
                    </a:ln>
                    <a:extLst>
                      <a:ext uri="{53640926-AAD7-44D8-BBD7-CCE9431645EC}">
                        <a14:shadowObscured xmlns:a14="http://schemas.microsoft.com/office/drawing/2010/main"/>
                      </a:ext>
                    </a:extLst>
                  </pic:spPr>
                </pic:pic>
              </a:graphicData>
            </a:graphic>
          </wp:inline>
        </w:drawing>
      </w:r>
    </w:p>
    <w:p w:rsidR="00F805E8" w:rsidRPr="00F805E8" w:rsidRDefault="00F805E8" w:rsidP="00F805E8">
      <w:pPr>
        <w:spacing w:line="276" w:lineRule="auto"/>
        <w:rPr>
          <w:rFonts w:ascii="Arial" w:hAnsi="Arial" w:cs="Arial"/>
          <w:sz w:val="24"/>
          <w:szCs w:val="24"/>
        </w:rPr>
      </w:pPr>
      <w:r w:rsidRPr="00F805E8">
        <w:rPr>
          <w:rFonts w:ascii="Arial" w:hAnsi="Arial" w:cs="Arial"/>
          <w:sz w:val="24"/>
          <w:szCs w:val="24"/>
        </w:rPr>
        <w:t xml:space="preserve">It is unlikely that the above benefit increases will prove controversial. </w:t>
      </w:r>
    </w:p>
    <w:p w:rsidR="00F805E8" w:rsidRPr="00F805E8" w:rsidRDefault="00F805E8" w:rsidP="00F805E8">
      <w:pPr>
        <w:spacing w:line="276" w:lineRule="auto"/>
        <w:rPr>
          <w:rFonts w:ascii="Arial" w:hAnsi="Arial" w:cs="Arial"/>
          <w:sz w:val="24"/>
          <w:szCs w:val="24"/>
        </w:rPr>
      </w:pPr>
      <w:r w:rsidRPr="00F805E8">
        <w:rPr>
          <w:rFonts w:ascii="Arial" w:hAnsi="Arial" w:cs="Arial"/>
          <w:sz w:val="24"/>
          <w:szCs w:val="24"/>
        </w:rPr>
        <w:t xml:space="preserve">The ESS normally also reports on prescription charges etc at the same time but the responsibility for items under the Health Service Fund have now been transferred to the Committee for Health and Social Care and it will be for them to recommend to the States what if any increase should be made. </w:t>
      </w:r>
    </w:p>
    <w:p w:rsidR="00753002" w:rsidRPr="00F805E8" w:rsidRDefault="00F805E8" w:rsidP="00F805E8">
      <w:pPr>
        <w:spacing w:line="276" w:lineRule="auto"/>
        <w:rPr>
          <w:rFonts w:ascii="Arial" w:hAnsi="Arial" w:cs="Arial"/>
          <w:sz w:val="24"/>
          <w:szCs w:val="24"/>
        </w:rPr>
      </w:pPr>
      <w:r w:rsidRPr="00F805E8">
        <w:rPr>
          <w:rFonts w:ascii="Arial" w:hAnsi="Arial" w:cs="Arial"/>
          <w:sz w:val="24"/>
          <w:szCs w:val="24"/>
        </w:rPr>
        <w:t xml:space="preserve">In addition the amounts for long term care, which are also normally in the annual uprating policy letter, are part of a whole separate report on proposals from the ESS on the </w:t>
      </w:r>
      <w:hyperlink r:id="rId10" w:history="1">
        <w:r w:rsidRPr="00F805E8">
          <w:rPr>
            <w:rStyle w:val="Hyperlink"/>
            <w:rFonts w:ascii="Arial" w:hAnsi="Arial" w:cs="Arial"/>
            <w:sz w:val="24"/>
            <w:szCs w:val="24"/>
          </w:rPr>
          <w:t>Supported Living and Ageing Well Strategy: Extending the Life of the Long-term Care Insurance Scheme</w:t>
        </w:r>
      </w:hyperlink>
      <w:r w:rsidRPr="00F805E8">
        <w:rPr>
          <w:rFonts w:ascii="Arial" w:hAnsi="Arial" w:cs="Arial"/>
          <w:sz w:val="24"/>
          <w:szCs w:val="24"/>
        </w:rPr>
        <w:t xml:space="preserve">. </w:t>
      </w:r>
    </w:p>
    <w:sectPr w:rsidR="00753002" w:rsidRPr="00F805E8" w:rsidSect="00F805E8">
      <w:headerReference w:type="default" r:id="rId11"/>
      <w:pgSz w:w="11900" w:h="16820"/>
      <w:pgMar w:top="1077" w:right="1418" w:bottom="929" w:left="1418" w:header="45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7370" w:rsidRDefault="003D7370" w:rsidP="00B57713">
      <w:pPr>
        <w:spacing w:after="0" w:line="240" w:lineRule="auto"/>
      </w:pPr>
      <w:r>
        <w:separator/>
      </w:r>
    </w:p>
  </w:endnote>
  <w:endnote w:type="continuationSeparator" w:id="0">
    <w:p w:rsidR="003D7370" w:rsidRDefault="003D7370" w:rsidP="00B5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7370" w:rsidRDefault="003D7370" w:rsidP="00B57713">
      <w:pPr>
        <w:spacing w:after="0" w:line="240" w:lineRule="auto"/>
      </w:pPr>
      <w:r>
        <w:separator/>
      </w:r>
    </w:p>
  </w:footnote>
  <w:footnote w:type="continuationSeparator" w:id="0">
    <w:p w:rsidR="003D7370" w:rsidRDefault="003D7370" w:rsidP="00B57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1E41" w:rsidRDefault="003C1E41">
    <w:pPr>
      <w:pStyle w:val="Header"/>
    </w:pPr>
  </w:p>
  <w:p w:rsidR="003C1E41" w:rsidRDefault="00A72E79" w:rsidP="00F805E8">
    <w:pPr>
      <w:pStyle w:val="Header"/>
      <w:jc w:val="right"/>
    </w:pPr>
    <w:r>
      <w:rPr>
        <w:noProof/>
      </w:rPr>
      <w:drawing>
        <wp:inline distT="0" distB="0" distL="0" distR="0">
          <wp:extent cx="2997959" cy="10550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A logo regular cmyk.jpg"/>
                  <pic:cNvPicPr/>
                </pic:nvPicPr>
                <pic:blipFill>
                  <a:blip r:embed="rId1"/>
                  <a:stretch>
                    <a:fillRect/>
                  </a:stretch>
                </pic:blipFill>
                <pic:spPr>
                  <a:xfrm>
                    <a:off x="0" y="0"/>
                    <a:ext cx="3034233" cy="1067843"/>
                  </a:xfrm>
                  <a:prstGeom prst="rect">
                    <a:avLst/>
                  </a:prstGeom>
                </pic:spPr>
              </pic:pic>
            </a:graphicData>
          </a:graphic>
        </wp:inline>
      </w:drawing>
    </w:r>
  </w:p>
  <w:p w:rsidR="001D1AFE" w:rsidRDefault="001D1AFE">
    <w:pPr>
      <w:pStyle w:val="Header"/>
    </w:pPr>
  </w:p>
  <w:p w:rsidR="001D1AFE" w:rsidRDefault="001D1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392E"/>
    <w:multiLevelType w:val="hybridMultilevel"/>
    <w:tmpl w:val="D4A8F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B6764"/>
    <w:multiLevelType w:val="hybridMultilevel"/>
    <w:tmpl w:val="3260E61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61326"/>
    <w:multiLevelType w:val="hybridMultilevel"/>
    <w:tmpl w:val="8DA210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F3DB0"/>
    <w:multiLevelType w:val="hybridMultilevel"/>
    <w:tmpl w:val="4F40C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535AE"/>
    <w:multiLevelType w:val="hybridMultilevel"/>
    <w:tmpl w:val="2A149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795F79"/>
    <w:multiLevelType w:val="hybridMultilevel"/>
    <w:tmpl w:val="FC1EA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C0FC7"/>
    <w:multiLevelType w:val="multilevel"/>
    <w:tmpl w:val="06E02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C00C8A"/>
    <w:multiLevelType w:val="hybridMultilevel"/>
    <w:tmpl w:val="9C38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97964"/>
    <w:multiLevelType w:val="hybridMultilevel"/>
    <w:tmpl w:val="A7643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92D6A"/>
    <w:multiLevelType w:val="hybridMultilevel"/>
    <w:tmpl w:val="FD2E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103C22"/>
    <w:multiLevelType w:val="hybridMultilevel"/>
    <w:tmpl w:val="47BECDA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93B79"/>
    <w:multiLevelType w:val="hybridMultilevel"/>
    <w:tmpl w:val="B8E01C4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4227B"/>
    <w:multiLevelType w:val="hybridMultilevel"/>
    <w:tmpl w:val="C638FF6C"/>
    <w:lvl w:ilvl="0" w:tplc="5E4CE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C603F"/>
    <w:multiLevelType w:val="hybridMultilevel"/>
    <w:tmpl w:val="AAE2181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0B3F90"/>
    <w:multiLevelType w:val="hybridMultilevel"/>
    <w:tmpl w:val="9A3C6A7C"/>
    <w:lvl w:ilvl="0" w:tplc="8B1A00A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E122B3"/>
    <w:multiLevelType w:val="hybridMultilevel"/>
    <w:tmpl w:val="DCCA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F951CC"/>
    <w:multiLevelType w:val="multilevel"/>
    <w:tmpl w:val="E2A44C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4"/>
  </w:num>
  <w:num w:numId="4">
    <w:abstractNumId w:val="6"/>
  </w:num>
  <w:num w:numId="5">
    <w:abstractNumId w:val="13"/>
  </w:num>
  <w:num w:numId="6">
    <w:abstractNumId w:val="1"/>
  </w:num>
  <w:num w:numId="7">
    <w:abstractNumId w:val="15"/>
  </w:num>
  <w:num w:numId="8">
    <w:abstractNumId w:val="2"/>
  </w:num>
  <w:num w:numId="9">
    <w:abstractNumId w:val="9"/>
  </w:num>
  <w:num w:numId="10">
    <w:abstractNumId w:val="5"/>
  </w:num>
  <w:num w:numId="11">
    <w:abstractNumId w:val="10"/>
  </w:num>
  <w:num w:numId="12">
    <w:abstractNumId w:val="7"/>
  </w:num>
  <w:num w:numId="13">
    <w:abstractNumId w:val="11"/>
  </w:num>
  <w:num w:numId="14">
    <w:abstractNumId w:val="8"/>
  </w:num>
  <w:num w:numId="15">
    <w:abstractNumId w:val="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E79"/>
    <w:rsid w:val="000916DB"/>
    <w:rsid w:val="000A14EB"/>
    <w:rsid w:val="000E7221"/>
    <w:rsid w:val="00125BCF"/>
    <w:rsid w:val="00163BA3"/>
    <w:rsid w:val="001C1FB7"/>
    <w:rsid w:val="001D1AFE"/>
    <w:rsid w:val="00230CAE"/>
    <w:rsid w:val="002B1919"/>
    <w:rsid w:val="002B6388"/>
    <w:rsid w:val="00307888"/>
    <w:rsid w:val="0033314A"/>
    <w:rsid w:val="00393909"/>
    <w:rsid w:val="003C1E41"/>
    <w:rsid w:val="003D7370"/>
    <w:rsid w:val="00475C33"/>
    <w:rsid w:val="00496CE2"/>
    <w:rsid w:val="004A0D92"/>
    <w:rsid w:val="004C295B"/>
    <w:rsid w:val="005A5E19"/>
    <w:rsid w:val="006A7E45"/>
    <w:rsid w:val="006C23BA"/>
    <w:rsid w:val="007075B4"/>
    <w:rsid w:val="00753002"/>
    <w:rsid w:val="0076100D"/>
    <w:rsid w:val="00875A75"/>
    <w:rsid w:val="00880B9B"/>
    <w:rsid w:val="00A15E7D"/>
    <w:rsid w:val="00A72E79"/>
    <w:rsid w:val="00AE780E"/>
    <w:rsid w:val="00B12F9A"/>
    <w:rsid w:val="00B5758E"/>
    <w:rsid w:val="00B57713"/>
    <w:rsid w:val="00B842EE"/>
    <w:rsid w:val="00B859CD"/>
    <w:rsid w:val="00BE2073"/>
    <w:rsid w:val="00BE4A4E"/>
    <w:rsid w:val="00C079A5"/>
    <w:rsid w:val="00CB45D3"/>
    <w:rsid w:val="00CC5978"/>
    <w:rsid w:val="00ED34C9"/>
    <w:rsid w:val="00EE7FA2"/>
    <w:rsid w:val="00F30D15"/>
    <w:rsid w:val="00F80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260FF0"/>
  <w14:defaultImageDpi w14:val="300"/>
  <w15:docId w15:val="{6A3C966C-F716-9D4E-830D-598F8057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w:qFormat/>
    <w:rsid w:val="00F805E8"/>
    <w:pPr>
      <w:spacing w:after="160" w:line="259" w:lineRule="auto"/>
    </w:pPr>
    <w:rPr>
      <w:rFonts w:eastAsiaTheme="minorHAnsi"/>
      <w:sz w:val="22"/>
      <w:szCs w:val="22"/>
      <w:lang w:val="en-GB"/>
    </w:rPr>
  </w:style>
  <w:style w:type="paragraph" w:styleId="Heading1">
    <w:name w:val="heading 1"/>
    <w:aliases w:val="Page Title"/>
    <w:basedOn w:val="Normal"/>
    <w:next w:val="Normal"/>
    <w:link w:val="Heading1Char"/>
    <w:uiPriority w:val="9"/>
    <w:qFormat/>
    <w:rsid w:val="003C1E41"/>
    <w:pPr>
      <w:keepNext/>
      <w:keepLines/>
      <w:suppressAutoHyphens/>
      <w:spacing w:after="0" w:line="360" w:lineRule="auto"/>
      <w:outlineLvl w:val="0"/>
    </w:pPr>
    <w:rPr>
      <w:rFonts w:ascii="Arial" w:eastAsiaTheme="majorEastAsia" w:hAnsi="Arial" w:cstheme="majorBidi"/>
      <w:b/>
      <w:bCs/>
      <w:color w:val="1B6631"/>
      <w:sz w:val="36"/>
      <w:szCs w:val="32"/>
    </w:rPr>
  </w:style>
  <w:style w:type="paragraph" w:styleId="Heading2">
    <w:name w:val="heading 2"/>
    <w:aliases w:val="paragraph Heading 2"/>
    <w:basedOn w:val="paragraphheading"/>
    <w:next w:val="Normal"/>
    <w:link w:val="Heading2Char"/>
    <w:uiPriority w:val="9"/>
    <w:unhideWhenUsed/>
    <w:qFormat/>
    <w:rsid w:val="00307888"/>
    <w:pPr>
      <w:outlineLvl w:val="1"/>
    </w:pPr>
    <w:rPr>
      <w:b w:val="0"/>
      <w:sz w:val="24"/>
    </w:rPr>
  </w:style>
  <w:style w:type="paragraph" w:styleId="Heading4">
    <w:name w:val="heading 4"/>
    <w:basedOn w:val="Normal"/>
    <w:next w:val="Normal"/>
    <w:link w:val="Heading4Char"/>
    <w:uiPriority w:val="9"/>
    <w:semiHidden/>
    <w:unhideWhenUsed/>
    <w:qFormat/>
    <w:rsid w:val="004A0D92"/>
    <w:pPr>
      <w:keepNext/>
      <w:keepLines/>
      <w:suppressAutoHyphens/>
      <w:spacing w:before="40" w:after="0" w:line="360" w:lineRule="auto"/>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ge Title Char"/>
    <w:basedOn w:val="DefaultParagraphFont"/>
    <w:link w:val="Heading1"/>
    <w:uiPriority w:val="9"/>
    <w:rsid w:val="003C1E41"/>
    <w:rPr>
      <w:rFonts w:ascii="Arial" w:eastAsiaTheme="majorEastAsia" w:hAnsi="Arial" w:cstheme="majorBidi"/>
      <w:b/>
      <w:bCs/>
      <w:color w:val="1B6631"/>
      <w:sz w:val="36"/>
      <w:szCs w:val="32"/>
    </w:rPr>
  </w:style>
  <w:style w:type="paragraph" w:styleId="Header">
    <w:name w:val="header"/>
    <w:basedOn w:val="Normal"/>
    <w:link w:val="HeaderChar"/>
    <w:uiPriority w:val="99"/>
    <w:unhideWhenUsed/>
    <w:rsid w:val="00B57713"/>
    <w:pPr>
      <w:tabs>
        <w:tab w:val="center" w:pos="4320"/>
        <w:tab w:val="right" w:pos="8640"/>
      </w:tabs>
      <w:suppressAutoHyphens/>
      <w:spacing w:after="0" w:line="240" w:lineRule="auto"/>
    </w:pPr>
    <w:rPr>
      <w:rFonts w:ascii="Arial" w:eastAsiaTheme="minorEastAsia" w:hAnsi="Arial"/>
      <w:sz w:val="24"/>
      <w:szCs w:val="24"/>
    </w:rPr>
  </w:style>
  <w:style w:type="character" w:customStyle="1" w:styleId="HeaderChar">
    <w:name w:val="Header Char"/>
    <w:basedOn w:val="DefaultParagraphFont"/>
    <w:link w:val="Header"/>
    <w:uiPriority w:val="99"/>
    <w:rsid w:val="00B57713"/>
    <w:rPr>
      <w:rFonts w:ascii="Arial" w:hAnsi="Arial"/>
    </w:rPr>
  </w:style>
  <w:style w:type="paragraph" w:styleId="Footer">
    <w:name w:val="footer"/>
    <w:basedOn w:val="Normal"/>
    <w:link w:val="FooterChar"/>
    <w:uiPriority w:val="99"/>
    <w:unhideWhenUsed/>
    <w:rsid w:val="00B57713"/>
    <w:pPr>
      <w:tabs>
        <w:tab w:val="center" w:pos="4320"/>
        <w:tab w:val="right" w:pos="8640"/>
      </w:tabs>
      <w:suppressAutoHyphens/>
      <w:spacing w:after="0" w:line="240" w:lineRule="auto"/>
    </w:pPr>
    <w:rPr>
      <w:rFonts w:ascii="Arial" w:eastAsiaTheme="minorEastAsia" w:hAnsi="Arial"/>
      <w:sz w:val="24"/>
      <w:szCs w:val="24"/>
    </w:rPr>
  </w:style>
  <w:style w:type="character" w:customStyle="1" w:styleId="FooterChar">
    <w:name w:val="Footer Char"/>
    <w:basedOn w:val="DefaultParagraphFont"/>
    <w:link w:val="Footer"/>
    <w:uiPriority w:val="99"/>
    <w:rsid w:val="00B57713"/>
    <w:rPr>
      <w:rFonts w:ascii="Arial" w:hAnsi="Arial"/>
    </w:rPr>
  </w:style>
  <w:style w:type="paragraph" w:styleId="BalloonText">
    <w:name w:val="Balloon Text"/>
    <w:basedOn w:val="Normal"/>
    <w:link w:val="BalloonTextChar"/>
    <w:uiPriority w:val="99"/>
    <w:semiHidden/>
    <w:unhideWhenUsed/>
    <w:rsid w:val="00B577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7713"/>
    <w:rPr>
      <w:rFonts w:ascii="Lucida Grande" w:hAnsi="Lucida Grande" w:cs="Lucida Grande"/>
      <w:sz w:val="18"/>
      <w:szCs w:val="18"/>
    </w:rPr>
  </w:style>
  <w:style w:type="character" w:styleId="SubtleEmphasis">
    <w:name w:val="Subtle Emphasis"/>
    <w:basedOn w:val="DefaultParagraphFont"/>
    <w:uiPriority w:val="19"/>
    <w:rsid w:val="003C1E41"/>
    <w:rPr>
      <w:i/>
      <w:iCs/>
      <w:color w:val="808080" w:themeColor="text1" w:themeTint="7F"/>
    </w:rPr>
  </w:style>
  <w:style w:type="paragraph" w:styleId="ListParagraph">
    <w:name w:val="List Paragraph"/>
    <w:basedOn w:val="Normal"/>
    <w:uiPriority w:val="34"/>
    <w:qFormat/>
    <w:rsid w:val="003C1E41"/>
    <w:pPr>
      <w:suppressAutoHyphens/>
      <w:spacing w:after="120" w:line="360" w:lineRule="auto"/>
      <w:ind w:left="720"/>
      <w:contextualSpacing/>
    </w:pPr>
    <w:rPr>
      <w:rFonts w:ascii="Arial" w:eastAsiaTheme="minorEastAsia" w:hAnsi="Arial"/>
      <w:sz w:val="24"/>
      <w:szCs w:val="24"/>
    </w:rPr>
  </w:style>
  <w:style w:type="character" w:styleId="BookTitle">
    <w:name w:val="Book Title"/>
    <w:basedOn w:val="DefaultParagraphFont"/>
    <w:uiPriority w:val="33"/>
    <w:rsid w:val="003C1E41"/>
    <w:rPr>
      <w:b/>
      <w:bCs/>
      <w:smallCaps/>
      <w:spacing w:val="5"/>
    </w:rPr>
  </w:style>
  <w:style w:type="paragraph" w:customStyle="1" w:styleId="paragraphheading">
    <w:name w:val="paragraph heading"/>
    <w:basedOn w:val="Heading1"/>
    <w:qFormat/>
    <w:rsid w:val="003C1E41"/>
    <w:pPr>
      <w:spacing w:before="240"/>
    </w:pPr>
    <w:rPr>
      <w:color w:val="38802F"/>
      <w:sz w:val="28"/>
    </w:rPr>
  </w:style>
  <w:style w:type="paragraph" w:styleId="Subtitle">
    <w:name w:val="Subtitle"/>
    <w:basedOn w:val="Normal"/>
    <w:next w:val="Normal"/>
    <w:link w:val="SubtitleChar"/>
    <w:uiPriority w:val="11"/>
    <w:qFormat/>
    <w:rsid w:val="00307888"/>
    <w:pPr>
      <w:suppressAutoHyphens/>
      <w:spacing w:after="120" w:line="360" w:lineRule="auto"/>
    </w:pPr>
    <w:rPr>
      <w:rFonts w:ascii="Arial" w:eastAsiaTheme="minorEastAsia" w:hAnsi="Arial"/>
      <w:sz w:val="28"/>
      <w:szCs w:val="28"/>
    </w:rPr>
  </w:style>
  <w:style w:type="character" w:customStyle="1" w:styleId="SubtitleChar">
    <w:name w:val="Subtitle Char"/>
    <w:basedOn w:val="DefaultParagraphFont"/>
    <w:link w:val="Subtitle"/>
    <w:uiPriority w:val="11"/>
    <w:rsid w:val="00307888"/>
    <w:rPr>
      <w:rFonts w:ascii="Arial" w:hAnsi="Arial"/>
      <w:sz w:val="28"/>
      <w:szCs w:val="28"/>
    </w:rPr>
  </w:style>
  <w:style w:type="character" w:customStyle="1" w:styleId="Heading2Char">
    <w:name w:val="Heading 2 Char"/>
    <w:aliases w:val="paragraph Heading 2 Char"/>
    <w:basedOn w:val="DefaultParagraphFont"/>
    <w:link w:val="Heading2"/>
    <w:uiPriority w:val="9"/>
    <w:rsid w:val="00307888"/>
    <w:rPr>
      <w:rFonts w:ascii="Arial" w:eastAsiaTheme="majorEastAsia" w:hAnsi="Arial" w:cstheme="majorBidi"/>
      <w:bCs/>
      <w:color w:val="38802F"/>
      <w:szCs w:val="32"/>
    </w:rPr>
  </w:style>
  <w:style w:type="paragraph" w:customStyle="1" w:styleId="bulletpoints">
    <w:name w:val="bullet points"/>
    <w:basedOn w:val="Normal"/>
    <w:qFormat/>
    <w:rsid w:val="00307888"/>
    <w:pPr>
      <w:numPr>
        <w:numId w:val="3"/>
      </w:numPr>
      <w:suppressAutoHyphens/>
      <w:spacing w:after="120" w:line="360" w:lineRule="auto"/>
      <w:ind w:left="568" w:hanging="284"/>
      <w:contextualSpacing/>
    </w:pPr>
    <w:rPr>
      <w:rFonts w:ascii="Arial" w:eastAsiaTheme="minorEastAsia" w:hAnsi="Arial"/>
      <w:sz w:val="24"/>
      <w:szCs w:val="24"/>
    </w:rPr>
  </w:style>
  <w:style w:type="character" w:customStyle="1" w:styleId="Heading4Char">
    <w:name w:val="Heading 4 Char"/>
    <w:basedOn w:val="DefaultParagraphFont"/>
    <w:link w:val="Heading4"/>
    <w:uiPriority w:val="9"/>
    <w:semiHidden/>
    <w:rsid w:val="004A0D92"/>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4A0D92"/>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A0D92"/>
    <w:rPr>
      <w:color w:val="0000FF"/>
      <w:u w:val="single"/>
    </w:rPr>
  </w:style>
  <w:style w:type="paragraph" w:styleId="Title">
    <w:name w:val="Title"/>
    <w:basedOn w:val="Normal"/>
    <w:next w:val="Normal"/>
    <w:link w:val="TitleChar"/>
    <w:uiPriority w:val="10"/>
    <w:qFormat/>
    <w:rsid w:val="00BE4A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4A4E"/>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22746">
      <w:bodyDiv w:val="1"/>
      <w:marLeft w:val="0"/>
      <w:marRight w:val="0"/>
      <w:marTop w:val="0"/>
      <w:marBottom w:val="0"/>
      <w:divBdr>
        <w:top w:val="none" w:sz="0" w:space="0" w:color="auto"/>
        <w:left w:val="none" w:sz="0" w:space="0" w:color="auto"/>
        <w:bottom w:val="none" w:sz="0" w:space="0" w:color="auto"/>
        <w:right w:val="none" w:sz="0" w:space="0" w:color="auto"/>
      </w:divBdr>
      <w:divsChild>
        <w:div w:id="361833141">
          <w:marLeft w:val="0"/>
          <w:marRight w:val="0"/>
          <w:marTop w:val="0"/>
          <w:marBottom w:val="0"/>
          <w:divBdr>
            <w:top w:val="none" w:sz="0" w:space="0" w:color="auto"/>
            <w:left w:val="none" w:sz="0" w:space="0" w:color="auto"/>
            <w:bottom w:val="none" w:sz="0" w:space="0" w:color="auto"/>
            <w:right w:val="none" w:sz="0" w:space="0" w:color="auto"/>
          </w:divBdr>
          <w:divsChild>
            <w:div w:id="597756856">
              <w:marLeft w:val="0"/>
              <w:marRight w:val="0"/>
              <w:marTop w:val="0"/>
              <w:marBottom w:val="0"/>
              <w:divBdr>
                <w:top w:val="none" w:sz="0" w:space="0" w:color="auto"/>
                <w:left w:val="none" w:sz="0" w:space="0" w:color="auto"/>
                <w:bottom w:val="none" w:sz="0" w:space="0" w:color="auto"/>
                <w:right w:val="none" w:sz="0" w:space="0" w:color="auto"/>
              </w:divBdr>
              <w:divsChild>
                <w:div w:id="904292780">
                  <w:marLeft w:val="0"/>
                  <w:marRight w:val="0"/>
                  <w:marTop w:val="0"/>
                  <w:marBottom w:val="0"/>
                  <w:divBdr>
                    <w:top w:val="none" w:sz="0" w:space="0" w:color="auto"/>
                    <w:left w:val="none" w:sz="0" w:space="0" w:color="auto"/>
                    <w:bottom w:val="none" w:sz="0" w:space="0" w:color="auto"/>
                    <w:right w:val="none" w:sz="0" w:space="0" w:color="auto"/>
                  </w:divBdr>
                  <w:divsChild>
                    <w:div w:id="793132131">
                      <w:marLeft w:val="0"/>
                      <w:marRight w:val="0"/>
                      <w:marTop w:val="0"/>
                      <w:marBottom w:val="0"/>
                      <w:divBdr>
                        <w:top w:val="none" w:sz="0" w:space="0" w:color="auto"/>
                        <w:left w:val="none" w:sz="0" w:space="0" w:color="auto"/>
                        <w:bottom w:val="none" w:sz="0" w:space="0" w:color="auto"/>
                        <w:right w:val="none" w:sz="0" w:space="0" w:color="auto"/>
                      </w:divBdr>
                      <w:divsChild>
                        <w:div w:id="1013067894">
                          <w:marLeft w:val="0"/>
                          <w:marRight w:val="0"/>
                          <w:marTop w:val="0"/>
                          <w:marBottom w:val="0"/>
                          <w:divBdr>
                            <w:top w:val="none" w:sz="0" w:space="0" w:color="auto"/>
                            <w:left w:val="none" w:sz="0" w:space="0" w:color="auto"/>
                            <w:bottom w:val="none" w:sz="0" w:space="0" w:color="auto"/>
                            <w:right w:val="none" w:sz="0" w:space="0" w:color="auto"/>
                          </w:divBdr>
                          <w:divsChild>
                            <w:div w:id="1393499710">
                              <w:marLeft w:val="0"/>
                              <w:marRight w:val="0"/>
                              <w:marTop w:val="0"/>
                              <w:marBottom w:val="0"/>
                              <w:divBdr>
                                <w:top w:val="none" w:sz="0" w:space="0" w:color="auto"/>
                                <w:left w:val="none" w:sz="0" w:space="0" w:color="auto"/>
                                <w:bottom w:val="none" w:sz="0" w:space="0" w:color="auto"/>
                                <w:right w:val="none" w:sz="0" w:space="0" w:color="auto"/>
                              </w:divBdr>
                              <w:divsChild>
                                <w:div w:id="6833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727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gg/CHttpHandler.ashx?id=127331&amp;p=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v.gg/CHttpHandler.ashx?id=127341&amp;p=0" TargetMode="Externa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enronablanchfordgda/Dropbox/0%20GDA/(1)%20GDA%20Operations/Comms%20and%20branding/GDA%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C0BDB-7CE5-2B45-99F1-63A39C95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GDA word template.dotx</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Refresh Ltd</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Blanchford GDA</cp:lastModifiedBy>
  <cp:revision>2</cp:revision>
  <cp:lastPrinted>2017-10-10T15:03:00Z</cp:lastPrinted>
  <dcterms:created xsi:type="dcterms:W3CDTF">2020-07-23T09:28:00Z</dcterms:created>
  <dcterms:modified xsi:type="dcterms:W3CDTF">2020-07-23T09:28:00Z</dcterms:modified>
</cp:coreProperties>
</file>